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232C" w14:textId="77777777" w:rsidR="006E4B65" w:rsidRDefault="005B46C8">
      <w:pPr>
        <w:pStyle w:val="Title"/>
        <w:suppressAutoHyphens/>
        <w:spacing w:line="300" w:lineRule="exact"/>
      </w:pPr>
      <w:r>
        <w:t>Site Access Policy 2020</w:t>
      </w:r>
    </w:p>
    <w:p w14:paraId="15770742" w14:textId="77777777" w:rsidR="006E4B65" w:rsidRDefault="006E4B65">
      <w:pPr>
        <w:pStyle w:val="BodyA"/>
        <w:suppressAutoHyphens/>
        <w:spacing w:line="300" w:lineRule="exact"/>
      </w:pPr>
    </w:p>
    <w:p w14:paraId="125E3244" w14:textId="77777777" w:rsidR="006E4B65" w:rsidRDefault="005B46C8">
      <w:pPr>
        <w:pStyle w:val="Heading2"/>
        <w:suppressAutoHyphens/>
        <w:spacing w:line="300" w:lineRule="exact"/>
      </w:pPr>
      <w:r>
        <w:t>Purpose:</w:t>
      </w:r>
    </w:p>
    <w:p w14:paraId="42BB1286" w14:textId="77777777" w:rsidR="006E4B65" w:rsidRDefault="005B46C8">
      <w:pPr>
        <w:pStyle w:val="BodyA"/>
        <w:suppressAutoHyphens/>
        <w:spacing w:line="300" w:lineRule="exact"/>
      </w:pPr>
      <w:r>
        <w:t xml:space="preserve">To ensure the health and wellbeing of all members, </w:t>
      </w:r>
      <w:proofErr w:type="gramStart"/>
      <w:r>
        <w:t>staff</w:t>
      </w:r>
      <w:proofErr w:type="gramEnd"/>
      <w:r>
        <w:t xml:space="preserve"> and their families.</w:t>
      </w:r>
      <w:r>
        <w:br/>
        <w:t>To ensure compliance with directives from government authorities with regard to COVID-19 restrictions.</w:t>
      </w:r>
    </w:p>
    <w:p w14:paraId="1DC284E2" w14:textId="77777777" w:rsidR="006E4B65" w:rsidRDefault="005B46C8">
      <w:pPr>
        <w:pStyle w:val="BodyA"/>
        <w:suppressAutoHyphens/>
        <w:spacing w:line="300" w:lineRule="exact"/>
      </w:pPr>
      <w:r>
        <w:t xml:space="preserve">To provide information to members about site access procedures and options for </w:t>
      </w:r>
      <w:proofErr w:type="gramStart"/>
      <w:r>
        <w:t>making contact with</w:t>
      </w:r>
      <w:proofErr w:type="gramEnd"/>
      <w:r>
        <w:t xml:space="preserve"> staff remotely.</w:t>
      </w:r>
    </w:p>
    <w:p w14:paraId="4A70A2A6" w14:textId="77777777" w:rsidR="006E4B65" w:rsidRDefault="006E4B65">
      <w:pPr>
        <w:pStyle w:val="BodyA"/>
        <w:suppressAutoHyphens/>
        <w:spacing w:line="300" w:lineRule="exact"/>
      </w:pPr>
    </w:p>
    <w:p w14:paraId="5E1C9E42" w14:textId="77777777" w:rsidR="006E4B65" w:rsidRDefault="005B46C8">
      <w:pPr>
        <w:pStyle w:val="Heading2"/>
        <w:suppressAutoHyphens/>
        <w:spacing w:line="300" w:lineRule="exact"/>
      </w:pPr>
      <w:r>
        <w:rPr>
          <w:lang w:val="nl-NL"/>
        </w:rPr>
        <w:t xml:space="preserve">Guidelines: </w:t>
      </w:r>
    </w:p>
    <w:p w14:paraId="0AF02FA8" w14:textId="77777777" w:rsidR="006E4B65" w:rsidRDefault="005B46C8">
      <w:pPr>
        <w:pStyle w:val="BodyA"/>
        <w:suppressAutoHyphens/>
        <w:spacing w:line="300" w:lineRule="exact"/>
      </w:pPr>
      <w:r>
        <w:t xml:space="preserve">Flyaway Gymnastics will restrict site access to protect our members, </w:t>
      </w:r>
      <w:proofErr w:type="gramStart"/>
      <w:r>
        <w:t>staff</w:t>
      </w:r>
      <w:proofErr w:type="gramEnd"/>
      <w:r>
        <w:t xml:space="preserve"> and families. </w:t>
      </w:r>
    </w:p>
    <w:p w14:paraId="3B61062A" w14:textId="77777777" w:rsidR="006E4B65" w:rsidRDefault="006E4B65">
      <w:pPr>
        <w:pStyle w:val="BodyA"/>
        <w:suppressAutoHyphens/>
        <w:spacing w:line="300" w:lineRule="exact"/>
      </w:pPr>
    </w:p>
    <w:p w14:paraId="143653B3" w14:textId="77777777" w:rsidR="006E4B65" w:rsidRDefault="005B46C8">
      <w:pPr>
        <w:pStyle w:val="BodyA"/>
        <w:suppressAutoHyphens/>
        <w:spacing w:line="300" w:lineRule="exact"/>
      </w:pPr>
      <w:r>
        <w:t xml:space="preserve">Site access will </w:t>
      </w:r>
      <w:r>
        <w:rPr>
          <w:u w:val="single"/>
        </w:rPr>
        <w:t>only</w:t>
      </w:r>
      <w:r>
        <w:t xml:space="preserve"> be granted to the </w:t>
      </w:r>
      <w:proofErr w:type="gramStart"/>
      <w:r>
        <w:t>following;</w:t>
      </w:r>
      <w:proofErr w:type="gramEnd"/>
    </w:p>
    <w:p w14:paraId="0335B6B9" w14:textId="77777777" w:rsidR="006E4B65" w:rsidRDefault="005B46C8">
      <w:pPr>
        <w:pStyle w:val="BodyA"/>
        <w:numPr>
          <w:ilvl w:val="0"/>
          <w:numId w:val="2"/>
        </w:numPr>
        <w:suppressAutoHyphens/>
        <w:spacing w:line="300" w:lineRule="exact"/>
      </w:pPr>
      <w:r>
        <w:t>members participating in a scheduled program</w:t>
      </w:r>
    </w:p>
    <w:p w14:paraId="3EAF8FA1" w14:textId="77777777" w:rsidR="006E4B65" w:rsidRDefault="005B46C8">
      <w:pPr>
        <w:pStyle w:val="BodyA"/>
        <w:numPr>
          <w:ilvl w:val="0"/>
          <w:numId w:val="2"/>
        </w:numPr>
        <w:suppressAutoHyphens/>
        <w:spacing w:line="300" w:lineRule="exact"/>
      </w:pPr>
      <w:r>
        <w:t xml:space="preserve">adults supporting members to participate in a scheduled program (such as </w:t>
      </w:r>
      <w:proofErr w:type="spellStart"/>
      <w:r>
        <w:t>KinderGym</w:t>
      </w:r>
      <w:proofErr w:type="spellEnd"/>
      <w:r>
        <w:t>)</w:t>
      </w:r>
    </w:p>
    <w:p w14:paraId="7025E4B6" w14:textId="77777777" w:rsidR="006E4B65" w:rsidRDefault="005B46C8">
      <w:pPr>
        <w:pStyle w:val="BodyA"/>
        <w:numPr>
          <w:ilvl w:val="0"/>
          <w:numId w:val="2"/>
        </w:numPr>
        <w:suppressAutoHyphens/>
        <w:spacing w:line="300" w:lineRule="exact"/>
      </w:pPr>
      <w:r>
        <w:t>rostered staff</w:t>
      </w:r>
    </w:p>
    <w:p w14:paraId="78C4070F" w14:textId="77777777" w:rsidR="006E4B65" w:rsidRDefault="005B46C8">
      <w:pPr>
        <w:pStyle w:val="BodyA"/>
        <w:numPr>
          <w:ilvl w:val="0"/>
          <w:numId w:val="2"/>
        </w:numPr>
        <w:suppressAutoHyphens/>
        <w:spacing w:line="300" w:lineRule="exact"/>
      </w:pPr>
      <w:r>
        <w:t>school students and supporting staff attending a scheduled session</w:t>
      </w:r>
    </w:p>
    <w:p w14:paraId="134FCEDA" w14:textId="77777777" w:rsidR="006E4B65" w:rsidRDefault="005B46C8">
      <w:pPr>
        <w:pStyle w:val="BodyA"/>
        <w:numPr>
          <w:ilvl w:val="0"/>
          <w:numId w:val="2"/>
        </w:numPr>
        <w:suppressAutoHyphens/>
        <w:spacing w:line="300" w:lineRule="exact"/>
      </w:pPr>
      <w:r>
        <w:t>birthday party participants and supervising adults</w:t>
      </w:r>
    </w:p>
    <w:p w14:paraId="77BF332B" w14:textId="77777777" w:rsidR="006E4B65" w:rsidRDefault="005B46C8">
      <w:pPr>
        <w:pStyle w:val="BodyA"/>
        <w:numPr>
          <w:ilvl w:val="0"/>
          <w:numId w:val="2"/>
        </w:numPr>
        <w:suppressAutoHyphens/>
        <w:spacing w:line="300" w:lineRule="exact"/>
      </w:pPr>
      <w:r>
        <w:t xml:space="preserve">contractors who have been screened and are not in a </w:t>
      </w:r>
      <w:proofErr w:type="gramStart"/>
      <w:r>
        <w:t>high risk</w:t>
      </w:r>
      <w:proofErr w:type="gramEnd"/>
      <w:r>
        <w:t xml:space="preserve"> category</w:t>
      </w:r>
    </w:p>
    <w:p w14:paraId="7D1AFEBD" w14:textId="77777777" w:rsidR="006E4B65" w:rsidRDefault="006E4B65">
      <w:pPr>
        <w:pStyle w:val="BodyA"/>
        <w:suppressAutoHyphens/>
        <w:spacing w:line="300" w:lineRule="exact"/>
      </w:pPr>
    </w:p>
    <w:p w14:paraId="0FAB9E43" w14:textId="77777777" w:rsidR="006E4B65" w:rsidRDefault="005B46C8">
      <w:pPr>
        <w:pStyle w:val="BodyA"/>
        <w:suppressAutoHyphens/>
        <w:spacing w:line="300" w:lineRule="exact"/>
        <w:rPr>
          <w:u w:val="single"/>
        </w:rPr>
      </w:pPr>
      <w:r>
        <w:rPr>
          <w:u w:val="single"/>
        </w:rPr>
        <w:t xml:space="preserve">Infection Control </w:t>
      </w:r>
    </w:p>
    <w:p w14:paraId="45E31EB8" w14:textId="77777777" w:rsidR="006E4B65" w:rsidRDefault="005B46C8">
      <w:pPr>
        <w:pStyle w:val="BodyA"/>
        <w:suppressAutoHyphens/>
        <w:spacing w:line="300" w:lineRule="exact"/>
      </w:pPr>
      <w:r>
        <w:t>All people who come on site must comply with the Infection Control Procedures.</w:t>
      </w:r>
      <w:r>
        <w:br/>
        <w:t xml:space="preserve">All persons on site must be screened prior to gaining access. </w:t>
      </w:r>
    </w:p>
    <w:p w14:paraId="351E6365" w14:textId="77777777" w:rsidR="006E4B65" w:rsidRDefault="005B46C8">
      <w:pPr>
        <w:pStyle w:val="BodyA"/>
        <w:suppressAutoHyphens/>
        <w:spacing w:line="300" w:lineRule="exact"/>
      </w:pPr>
      <w:r>
        <w:t xml:space="preserve">Staff and members/participants must </w:t>
      </w:r>
      <w:proofErr w:type="spellStart"/>
      <w:r>
        <w:t>self screen</w:t>
      </w:r>
      <w:proofErr w:type="spellEnd"/>
      <w:r>
        <w:t xml:space="preserve"> at home prior to attending. </w:t>
      </w:r>
    </w:p>
    <w:p w14:paraId="69D7D867" w14:textId="77777777" w:rsidR="006E4B65" w:rsidRDefault="005B46C8">
      <w:pPr>
        <w:pStyle w:val="BodyA"/>
        <w:suppressAutoHyphens/>
        <w:spacing w:line="300" w:lineRule="exact"/>
      </w:pPr>
      <w:r>
        <w:t>Contractors will be screened over the phone prior to attending.</w:t>
      </w:r>
    </w:p>
    <w:p w14:paraId="1895E8E6" w14:textId="77777777" w:rsidR="006E4B65" w:rsidRDefault="005B46C8">
      <w:pPr>
        <w:pStyle w:val="BodyA"/>
        <w:suppressAutoHyphens/>
        <w:spacing w:line="300" w:lineRule="exact"/>
      </w:pPr>
      <w:r>
        <w:t xml:space="preserve">Groups and their support staff who are booked to attend a session must </w:t>
      </w:r>
      <w:proofErr w:type="spellStart"/>
      <w:r>
        <w:t>self screen</w:t>
      </w:r>
      <w:proofErr w:type="spellEnd"/>
      <w:r>
        <w:t xml:space="preserve"> prior to attending.</w:t>
      </w:r>
    </w:p>
    <w:p w14:paraId="4A146E3C" w14:textId="77777777" w:rsidR="006E4B65" w:rsidRDefault="005B46C8">
      <w:pPr>
        <w:pStyle w:val="BodyA"/>
        <w:suppressAutoHyphens/>
        <w:spacing w:line="300" w:lineRule="exact"/>
      </w:pPr>
      <w:r>
        <w:t xml:space="preserve">All persons must </w:t>
      </w:r>
      <w:proofErr w:type="spellStart"/>
      <w:r>
        <w:t>sanitise</w:t>
      </w:r>
      <w:proofErr w:type="spellEnd"/>
      <w:r>
        <w:t xml:space="preserve"> hands prior to entry and upon leaving the site.</w:t>
      </w:r>
    </w:p>
    <w:p w14:paraId="0CD5D3DC" w14:textId="77777777" w:rsidR="006E4B65" w:rsidRDefault="005B46C8">
      <w:pPr>
        <w:pStyle w:val="BodyA"/>
        <w:suppressAutoHyphens/>
        <w:spacing w:line="300" w:lineRule="exact"/>
      </w:pPr>
      <w:r>
        <w:t xml:space="preserve">Class groupings will remain constant for the term, </w:t>
      </w:r>
      <w:proofErr w:type="gramStart"/>
      <w:r>
        <w:t>therefore</w:t>
      </w:r>
      <w:proofErr w:type="gramEnd"/>
      <w:r>
        <w:t xml:space="preserve"> no </w:t>
      </w:r>
      <w:proofErr w:type="spellStart"/>
      <w:r>
        <w:t>make up</w:t>
      </w:r>
      <w:proofErr w:type="spellEnd"/>
      <w:r>
        <w:t xml:space="preserve"> classes will be available during term time. Members can only attend the class they are enrolled in.</w:t>
      </w:r>
    </w:p>
    <w:p w14:paraId="022D4D28" w14:textId="77777777" w:rsidR="006E4B65" w:rsidRDefault="006E4B65">
      <w:pPr>
        <w:pStyle w:val="BodyA"/>
        <w:suppressAutoHyphens/>
        <w:spacing w:line="300" w:lineRule="exact"/>
      </w:pPr>
    </w:p>
    <w:p w14:paraId="1EF5ADC8" w14:textId="77777777" w:rsidR="006E4B65" w:rsidRDefault="005B46C8">
      <w:pPr>
        <w:pStyle w:val="BodyA"/>
        <w:suppressAutoHyphens/>
        <w:spacing w:line="300" w:lineRule="exact"/>
        <w:rPr>
          <w:u w:val="single"/>
        </w:rPr>
      </w:pPr>
      <w:r>
        <w:rPr>
          <w:u w:val="single"/>
        </w:rPr>
        <w:t>Get in, Train, Get Out</w:t>
      </w:r>
    </w:p>
    <w:p w14:paraId="5218989D" w14:textId="678B3B6B" w:rsidR="006E4B65" w:rsidRDefault="005B46C8">
      <w:pPr>
        <w:pStyle w:val="BodyA"/>
        <w:suppressAutoHyphens/>
        <w:spacing w:line="300" w:lineRule="exact"/>
      </w:pPr>
      <w:r>
        <w:t xml:space="preserve">Members attending a scheduled program will be met outside the venue by a staff member 5 minutes before class start time. At this </w:t>
      </w:r>
      <w:proofErr w:type="gramStart"/>
      <w:r>
        <w:t>time</w:t>
      </w:r>
      <w:proofErr w:type="gramEnd"/>
      <w:r>
        <w:t xml:space="preserve"> they will be marked off the roll and asked to </w:t>
      </w:r>
      <w:proofErr w:type="spellStart"/>
      <w:r>
        <w:t>sanitise</w:t>
      </w:r>
      <w:proofErr w:type="spellEnd"/>
      <w:r>
        <w:t xml:space="preserve"> their hands. Staff will then escort them into the venue to the designated waiting area, to then start their class. </w:t>
      </w:r>
    </w:p>
    <w:p w14:paraId="14A3B068" w14:textId="77777777" w:rsidR="006E4B65" w:rsidRDefault="005B46C8">
      <w:pPr>
        <w:pStyle w:val="BodyA"/>
        <w:suppressAutoHyphens/>
        <w:spacing w:line="300" w:lineRule="exact"/>
      </w:pPr>
      <w:r>
        <w:t xml:space="preserve">At the conclusion of their class, members will be directed to </w:t>
      </w:r>
      <w:proofErr w:type="spellStart"/>
      <w:r>
        <w:t>sanitise</w:t>
      </w:r>
      <w:proofErr w:type="spellEnd"/>
      <w:r>
        <w:t xml:space="preserve"> their hands and then be conducted to the designated waiting area inside, supervised by staff. Staff will then assist members outside to meet their parent/</w:t>
      </w:r>
      <w:proofErr w:type="spellStart"/>
      <w:r>
        <w:t>carer</w:t>
      </w:r>
      <w:proofErr w:type="spellEnd"/>
      <w:r>
        <w:t xml:space="preserve">. </w:t>
      </w:r>
    </w:p>
    <w:p w14:paraId="66B33270" w14:textId="77777777" w:rsidR="006E4B65" w:rsidRDefault="005B46C8">
      <w:pPr>
        <w:pStyle w:val="BodyA"/>
        <w:suppressAutoHyphens/>
        <w:spacing w:line="300" w:lineRule="exact"/>
      </w:pPr>
      <w:r>
        <w:t>Those waiting outside must not congregate at the entry and always keep a minimum 1.5 meters distance between yourself and others.</w:t>
      </w:r>
    </w:p>
    <w:p w14:paraId="03A2D66C" w14:textId="77777777" w:rsidR="006E4B65" w:rsidRDefault="006E4B65">
      <w:pPr>
        <w:pStyle w:val="BodyA"/>
        <w:suppressAutoHyphens/>
        <w:spacing w:line="300" w:lineRule="exact"/>
      </w:pPr>
    </w:p>
    <w:p w14:paraId="190897A6" w14:textId="77777777" w:rsidR="006E4B65" w:rsidRDefault="005B46C8">
      <w:pPr>
        <w:pStyle w:val="BodyA"/>
        <w:suppressAutoHyphens/>
        <w:spacing w:line="300" w:lineRule="exact"/>
        <w:rPr>
          <w:u w:val="single"/>
        </w:rPr>
      </w:pPr>
      <w:r>
        <w:rPr>
          <w:u w:val="single"/>
        </w:rPr>
        <w:t>Administration Access</w:t>
      </w:r>
    </w:p>
    <w:p w14:paraId="79AE676F" w14:textId="77777777" w:rsidR="006E4B65" w:rsidRDefault="005B46C8">
      <w:pPr>
        <w:pStyle w:val="BodyA"/>
        <w:suppressAutoHyphens/>
        <w:spacing w:line="300" w:lineRule="exact"/>
      </w:pPr>
      <w:r>
        <w:t xml:space="preserve">The front door will </w:t>
      </w:r>
      <w:proofErr w:type="gramStart"/>
      <w:r>
        <w:t>remain locked at all times</w:t>
      </w:r>
      <w:proofErr w:type="gramEnd"/>
      <w:r>
        <w:t>.</w:t>
      </w:r>
    </w:p>
    <w:p w14:paraId="32C30D01" w14:textId="77777777" w:rsidR="006E4B65" w:rsidRDefault="005B46C8">
      <w:pPr>
        <w:pStyle w:val="BodyA"/>
        <w:suppressAutoHyphens/>
        <w:spacing w:line="300" w:lineRule="exact"/>
      </w:pPr>
      <w:r>
        <w:t xml:space="preserve">Administration queries will be handled remotely. Requests for administration assistance, including fee payment or new member enquiries, will be handled via telephone or email. </w:t>
      </w:r>
      <w:r>
        <w:br/>
        <w:t>Only direct debit payments will be received at this time. EFTPOS arrangements can be made by request. Cash will NOT be accepted.</w:t>
      </w:r>
    </w:p>
    <w:p w14:paraId="7FD6A69E" w14:textId="77777777" w:rsidR="006E4B65" w:rsidRDefault="006E4B65">
      <w:pPr>
        <w:pStyle w:val="BodyA"/>
        <w:suppressAutoHyphens/>
        <w:spacing w:line="300" w:lineRule="exact"/>
      </w:pPr>
    </w:p>
    <w:p w14:paraId="68C2F1A2" w14:textId="77777777" w:rsidR="006E4B65" w:rsidRDefault="005B46C8">
      <w:pPr>
        <w:pStyle w:val="BodyA"/>
        <w:suppressAutoHyphens/>
        <w:spacing w:line="300" w:lineRule="exact"/>
        <w:rPr>
          <w:u w:val="single"/>
        </w:rPr>
      </w:pPr>
      <w:r>
        <w:rPr>
          <w:u w:val="single"/>
        </w:rPr>
        <w:t>Attendance Register</w:t>
      </w:r>
    </w:p>
    <w:p w14:paraId="19BCC5F8" w14:textId="77777777" w:rsidR="006E4B65" w:rsidRDefault="005B46C8">
      <w:pPr>
        <w:pStyle w:val="BodyA"/>
        <w:suppressAutoHyphens/>
        <w:spacing w:line="300" w:lineRule="exact"/>
      </w:pPr>
      <w:r>
        <w:t>Rostered staff and members attending a scheduled program (including parents/</w:t>
      </w:r>
      <w:proofErr w:type="spellStart"/>
      <w:r>
        <w:t>carers</w:t>
      </w:r>
      <w:proofErr w:type="spellEnd"/>
      <w:r>
        <w:t>) will have their attendance on site recorded via electronic record management systems, including QR code.</w:t>
      </w:r>
    </w:p>
    <w:p w14:paraId="7A038711" w14:textId="1102CCDA" w:rsidR="006E4B65" w:rsidRDefault="005B46C8">
      <w:pPr>
        <w:pStyle w:val="BodyA"/>
        <w:suppressAutoHyphens/>
        <w:spacing w:line="300" w:lineRule="exact"/>
      </w:pPr>
      <w:r>
        <w:t>All other people who attend on site (such as contractors, non-rostered staff, parents/</w:t>
      </w:r>
      <w:proofErr w:type="spellStart"/>
      <w:r>
        <w:t>carers</w:t>
      </w:r>
      <w:proofErr w:type="spellEnd"/>
      <w:r>
        <w:t xml:space="preserve"> of sick or injured member) must </w:t>
      </w:r>
      <w:r w:rsidR="00747ABA">
        <w:t xml:space="preserve">use the QR code for electronic check in. Those unable to check in using QR code will be electronically checked in by administration staff. </w:t>
      </w:r>
      <w:r>
        <w:t>complete the Individual Attendance Register.</w:t>
      </w:r>
    </w:p>
    <w:p w14:paraId="74619E6B" w14:textId="77777777" w:rsidR="006E4B65" w:rsidRDefault="005B46C8">
      <w:pPr>
        <w:pStyle w:val="BodyA"/>
        <w:suppressAutoHyphens/>
        <w:spacing w:line="300" w:lineRule="exact"/>
      </w:pPr>
      <w:r>
        <w:t>Groups and their support staff who are booked to attend a session must complete the Group Attendance Register and hand in to staff upon arrival. All persons entering the site must be on the register.</w:t>
      </w:r>
    </w:p>
    <w:p w14:paraId="600769D4" w14:textId="77777777" w:rsidR="006E4B65" w:rsidRDefault="005B46C8">
      <w:pPr>
        <w:pStyle w:val="BodyA"/>
        <w:suppressAutoHyphens/>
        <w:spacing w:line="300" w:lineRule="exact"/>
      </w:pPr>
      <w:r>
        <w:t>Birthday party participants and supervising adults will use a QR code to sign in.</w:t>
      </w:r>
    </w:p>
    <w:p w14:paraId="1773C6B4" w14:textId="77777777" w:rsidR="006E4B65" w:rsidRDefault="006E4B65">
      <w:pPr>
        <w:pStyle w:val="BodyA"/>
        <w:suppressAutoHyphens/>
        <w:spacing w:line="300" w:lineRule="exact"/>
      </w:pPr>
    </w:p>
    <w:p w14:paraId="4F9AB551" w14:textId="77777777" w:rsidR="006E4B65" w:rsidRDefault="005B46C8">
      <w:pPr>
        <w:pStyle w:val="BodyA"/>
        <w:suppressAutoHyphens/>
        <w:spacing w:line="300" w:lineRule="exact"/>
      </w:pPr>
      <w:r>
        <w:rPr>
          <w:u w:val="single"/>
        </w:rPr>
        <w:t>Staff Management</w:t>
      </w:r>
    </w:p>
    <w:p w14:paraId="7D2ABAAA" w14:textId="77777777" w:rsidR="006E4B65" w:rsidRDefault="005B46C8">
      <w:pPr>
        <w:pStyle w:val="BodyA"/>
        <w:suppressAutoHyphens/>
        <w:spacing w:line="300" w:lineRule="exact"/>
      </w:pPr>
      <w:r>
        <w:t>Only rostered staff will be on site during scheduled programs.</w:t>
      </w:r>
    </w:p>
    <w:p w14:paraId="6B480E95" w14:textId="77777777" w:rsidR="006E4B65" w:rsidRDefault="005B46C8">
      <w:pPr>
        <w:pStyle w:val="BodyA"/>
        <w:suppressAutoHyphens/>
        <w:spacing w:line="300" w:lineRule="exact"/>
      </w:pPr>
      <w:r>
        <w:t>Once on site, all staff must adhere to 1.5m social distancing rule, unless a coach is spotting an athlete.</w:t>
      </w:r>
      <w:r>
        <w:br/>
        <w:t xml:space="preserve">Cleaning will be done before and after scheduled programs to </w:t>
      </w:r>
      <w:proofErr w:type="spellStart"/>
      <w:r>
        <w:t>minimise</w:t>
      </w:r>
      <w:proofErr w:type="spellEnd"/>
      <w:r>
        <w:t xml:space="preserve"> unnecessary staff/athlete interaction.</w:t>
      </w:r>
    </w:p>
    <w:p w14:paraId="466449AA" w14:textId="77777777" w:rsidR="006E4B65" w:rsidRDefault="005B46C8">
      <w:pPr>
        <w:pStyle w:val="BodyA"/>
        <w:suppressAutoHyphens/>
        <w:spacing w:line="300" w:lineRule="exact"/>
      </w:pPr>
      <w:r>
        <w:t>All work that can be done from home, must be done from home. This includes administration and planning.</w:t>
      </w:r>
    </w:p>
    <w:p w14:paraId="106AC904" w14:textId="77777777" w:rsidR="006E4B65" w:rsidRDefault="005B46C8">
      <w:pPr>
        <w:pStyle w:val="BodyA"/>
        <w:suppressAutoHyphens/>
        <w:spacing w:line="300" w:lineRule="exact"/>
      </w:pPr>
      <w:r>
        <w:t>Staff should eat off site if possible and adhere to Cleaning Guidelines if using kitchen facilities.</w:t>
      </w:r>
    </w:p>
    <w:p w14:paraId="6BAE5227" w14:textId="77777777" w:rsidR="006E4B65" w:rsidRDefault="006E4B65">
      <w:pPr>
        <w:pStyle w:val="BodyA"/>
        <w:suppressAutoHyphens/>
        <w:spacing w:line="300" w:lineRule="exact"/>
        <w:rPr>
          <w:u w:val="single"/>
        </w:rPr>
      </w:pPr>
    </w:p>
    <w:p w14:paraId="199288BF" w14:textId="77777777" w:rsidR="006E4B65" w:rsidRDefault="005B46C8">
      <w:pPr>
        <w:pStyle w:val="Heading2"/>
        <w:suppressAutoHyphens/>
        <w:spacing w:line="300" w:lineRule="exact"/>
      </w:pPr>
      <w:r>
        <w:t>Responsibility:</w:t>
      </w:r>
    </w:p>
    <w:p w14:paraId="2594D47D" w14:textId="77777777" w:rsidR="006E4B65" w:rsidRDefault="005B46C8">
      <w:pPr>
        <w:pStyle w:val="BodyA"/>
        <w:numPr>
          <w:ilvl w:val="0"/>
          <w:numId w:val="4"/>
        </w:numPr>
        <w:suppressAutoHyphens/>
        <w:spacing w:line="300" w:lineRule="exact"/>
      </w:pPr>
      <w:r>
        <w:t>The Site Access Policy is the responsibility of the Club Manager.</w:t>
      </w:r>
    </w:p>
    <w:p w14:paraId="59A895BA" w14:textId="77777777" w:rsidR="006E4B65" w:rsidRDefault="006E4B65">
      <w:pPr>
        <w:pStyle w:val="BodyA"/>
        <w:suppressAutoHyphens/>
        <w:spacing w:line="300" w:lineRule="exact"/>
      </w:pPr>
    </w:p>
    <w:p w14:paraId="3384E400" w14:textId="77777777" w:rsidR="006E4B65" w:rsidRDefault="005B46C8">
      <w:pPr>
        <w:pStyle w:val="Heading2"/>
        <w:suppressAutoHyphens/>
        <w:spacing w:line="300" w:lineRule="exact"/>
      </w:pPr>
      <w:r>
        <w:t>Associated Policies/Documents:</w:t>
      </w:r>
    </w:p>
    <w:p w14:paraId="0C2BAF44" w14:textId="77B38841" w:rsidR="006E4B65" w:rsidRDefault="00BD3D47">
      <w:pPr>
        <w:pStyle w:val="BodyA"/>
        <w:numPr>
          <w:ilvl w:val="0"/>
          <w:numId w:val="4"/>
        </w:numPr>
        <w:suppressAutoHyphens/>
        <w:spacing w:line="300" w:lineRule="exact"/>
      </w:pPr>
      <w:r>
        <w:t>COVID-19 Safety Plan</w:t>
      </w:r>
    </w:p>
    <w:p w14:paraId="02EF8053" w14:textId="77777777" w:rsidR="006E4B65" w:rsidRDefault="005B46C8">
      <w:pPr>
        <w:pStyle w:val="BodyA"/>
        <w:numPr>
          <w:ilvl w:val="0"/>
          <w:numId w:val="4"/>
        </w:numPr>
        <w:suppressAutoHyphens/>
        <w:spacing w:line="300" w:lineRule="exact"/>
      </w:pPr>
      <w:r>
        <w:t>Infection Control Procedures</w:t>
      </w:r>
    </w:p>
    <w:p w14:paraId="391AA19B" w14:textId="77777777" w:rsidR="006E4B65" w:rsidRDefault="005B46C8">
      <w:pPr>
        <w:pStyle w:val="BodyA"/>
        <w:numPr>
          <w:ilvl w:val="0"/>
          <w:numId w:val="4"/>
        </w:numPr>
        <w:suppressAutoHyphens/>
        <w:spacing w:line="300" w:lineRule="exact"/>
      </w:pPr>
      <w:r>
        <w:t>COVID-19 Response Policy 2020</w:t>
      </w:r>
    </w:p>
    <w:p w14:paraId="4DB68CA7" w14:textId="77777777" w:rsidR="006E4B65" w:rsidRDefault="005B46C8">
      <w:pPr>
        <w:pStyle w:val="BodyA"/>
        <w:numPr>
          <w:ilvl w:val="0"/>
          <w:numId w:val="4"/>
        </w:numPr>
        <w:suppressAutoHyphens/>
        <w:spacing w:line="300" w:lineRule="exact"/>
      </w:pPr>
      <w:proofErr w:type="spellStart"/>
      <w:r>
        <w:t>Organisation</w:t>
      </w:r>
      <w:proofErr w:type="spellEnd"/>
      <w:r>
        <w:t xml:space="preserve"> Action Plan and Venue Action Plan</w:t>
      </w:r>
    </w:p>
    <w:p w14:paraId="6F3ECF3D" w14:textId="77777777" w:rsidR="006E4B65" w:rsidRDefault="005B46C8">
      <w:pPr>
        <w:pStyle w:val="BodyA"/>
        <w:numPr>
          <w:ilvl w:val="0"/>
          <w:numId w:val="4"/>
        </w:numPr>
        <w:suppressAutoHyphens/>
        <w:spacing w:line="300" w:lineRule="exact"/>
      </w:pPr>
      <w:r>
        <w:t>Get in, Train, Get Out Procedure</w:t>
      </w:r>
    </w:p>
    <w:p w14:paraId="57A13891" w14:textId="77777777" w:rsidR="006E4B65" w:rsidRDefault="005B46C8">
      <w:pPr>
        <w:pStyle w:val="BodyA"/>
        <w:numPr>
          <w:ilvl w:val="0"/>
          <w:numId w:val="4"/>
        </w:numPr>
        <w:suppressAutoHyphens/>
        <w:spacing w:line="300" w:lineRule="exact"/>
      </w:pPr>
      <w:r>
        <w:t>Individual Attendance Register/Group Attendance Register</w:t>
      </w:r>
    </w:p>
    <w:p w14:paraId="5F03F19C" w14:textId="77777777" w:rsidR="006E4B65" w:rsidRDefault="006E4B65">
      <w:pPr>
        <w:pStyle w:val="BodyA"/>
        <w:suppressAutoHyphens/>
        <w:spacing w:line="300" w:lineRule="exact"/>
      </w:pPr>
    </w:p>
    <w:p w14:paraId="3558CCD5" w14:textId="77777777" w:rsidR="006E4B65" w:rsidRDefault="005B46C8">
      <w:pPr>
        <w:pStyle w:val="Heading2"/>
        <w:suppressAutoHyphens/>
        <w:spacing w:line="300" w:lineRule="exact"/>
      </w:pPr>
      <w:r>
        <w:t>Review:</w:t>
      </w:r>
    </w:p>
    <w:p w14:paraId="2AB6D515" w14:textId="17B86180" w:rsidR="006E4B65" w:rsidRDefault="005B46C8">
      <w:pPr>
        <w:pStyle w:val="BodyA"/>
        <w:suppressAutoHyphens/>
        <w:spacing w:line="300" w:lineRule="exact"/>
      </w:pPr>
      <w:r>
        <w:t xml:space="preserve">Date reviewed – </w:t>
      </w:r>
      <w:r w:rsidR="00BD3D47">
        <w:t>December</w:t>
      </w:r>
      <w:r>
        <w:t xml:space="preserve"> 2020</w:t>
      </w:r>
    </w:p>
    <w:p w14:paraId="431947F7" w14:textId="77777777" w:rsidR="006E4B65" w:rsidRDefault="005B46C8">
      <w:pPr>
        <w:pStyle w:val="BodyA"/>
        <w:suppressAutoHyphens/>
        <w:spacing w:line="300" w:lineRule="exact"/>
      </w:pPr>
      <w:r>
        <w:t>Next review – Jan 2021</w:t>
      </w:r>
    </w:p>
    <w:sectPr w:rsidR="006E4B6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088B" w14:textId="77777777" w:rsidR="003D4F92" w:rsidRDefault="003D4F92">
      <w:r>
        <w:separator/>
      </w:r>
    </w:p>
  </w:endnote>
  <w:endnote w:type="continuationSeparator" w:id="0">
    <w:p w14:paraId="2CB7A80D" w14:textId="77777777" w:rsidR="003D4F92" w:rsidRDefault="003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6DE5" w14:textId="77777777" w:rsidR="006E4B65" w:rsidRDefault="005B46C8">
    <w:pPr>
      <w:pStyle w:val="HeaderFooterA"/>
      <w:tabs>
        <w:tab w:val="clear" w:pos="9020"/>
        <w:tab w:val="center" w:pos="4819"/>
        <w:tab w:val="right" w:pos="9612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E8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67E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252E" w14:textId="77777777" w:rsidR="003D4F92" w:rsidRDefault="003D4F92">
      <w:r>
        <w:separator/>
      </w:r>
    </w:p>
  </w:footnote>
  <w:footnote w:type="continuationSeparator" w:id="0">
    <w:p w14:paraId="4B650E49" w14:textId="77777777" w:rsidR="003D4F92" w:rsidRDefault="003D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7FCF" w14:textId="77777777" w:rsidR="006E4B65" w:rsidRDefault="005B46C8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noProof/>
      </w:rPr>
      <w:drawing>
        <wp:inline distT="0" distB="0" distL="0" distR="0" wp14:anchorId="00318917" wp14:editId="0764EE82">
          <wp:extent cx="2407779" cy="91991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779" cy="919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605B"/>
    <w:multiLevelType w:val="hybridMultilevel"/>
    <w:tmpl w:val="2E12C4B4"/>
    <w:numStyleLink w:val="BulletBig"/>
  </w:abstractNum>
  <w:abstractNum w:abstractNumId="1" w15:restartNumberingAfterBreak="0">
    <w:nsid w:val="4E2E00A0"/>
    <w:multiLevelType w:val="hybridMultilevel"/>
    <w:tmpl w:val="72582514"/>
    <w:numStyleLink w:val="Bullets"/>
  </w:abstractNum>
  <w:abstractNum w:abstractNumId="2" w15:restartNumberingAfterBreak="0">
    <w:nsid w:val="786A5A11"/>
    <w:multiLevelType w:val="hybridMultilevel"/>
    <w:tmpl w:val="2E12C4B4"/>
    <w:styleLink w:val="BulletBig"/>
    <w:lvl w:ilvl="0" w:tplc="C9BA5EDC">
      <w:start w:val="1"/>
      <w:numFmt w:val="bullet"/>
      <w:lvlText w:val="•"/>
      <w:lvlJc w:val="left"/>
      <w:pPr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E8FBE">
      <w:start w:val="1"/>
      <w:numFmt w:val="bullet"/>
      <w:lvlText w:val="•"/>
      <w:lvlJc w:val="left"/>
      <w:pPr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89264">
      <w:start w:val="1"/>
      <w:numFmt w:val="bullet"/>
      <w:lvlText w:val="•"/>
      <w:lvlJc w:val="left"/>
      <w:pPr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8E24C">
      <w:start w:val="1"/>
      <w:numFmt w:val="bullet"/>
      <w:lvlText w:val="•"/>
      <w:lvlJc w:val="left"/>
      <w:pPr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41BB4">
      <w:start w:val="1"/>
      <w:numFmt w:val="bullet"/>
      <w:lvlText w:val="•"/>
      <w:lvlJc w:val="left"/>
      <w:pPr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41C12">
      <w:start w:val="1"/>
      <w:numFmt w:val="bullet"/>
      <w:lvlText w:val="•"/>
      <w:lvlJc w:val="left"/>
      <w:pPr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CC8F00">
      <w:start w:val="1"/>
      <w:numFmt w:val="bullet"/>
      <w:lvlText w:val="•"/>
      <w:lvlJc w:val="left"/>
      <w:pPr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E080C">
      <w:start w:val="1"/>
      <w:numFmt w:val="bullet"/>
      <w:lvlText w:val="•"/>
      <w:lvlJc w:val="left"/>
      <w:pPr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CB126">
      <w:start w:val="1"/>
      <w:numFmt w:val="bullet"/>
      <w:lvlText w:val="•"/>
      <w:lvlJc w:val="left"/>
      <w:pPr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326B04"/>
    <w:multiLevelType w:val="hybridMultilevel"/>
    <w:tmpl w:val="72582514"/>
    <w:styleLink w:val="Bullets"/>
    <w:lvl w:ilvl="0" w:tplc="C732647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2510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2B2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A430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648E6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2E46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C62F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0A62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EA78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65"/>
    <w:rsid w:val="003D4F92"/>
    <w:rsid w:val="005B46C8"/>
    <w:rsid w:val="006E4B65"/>
    <w:rsid w:val="00747ABA"/>
    <w:rsid w:val="00A67E82"/>
    <w:rsid w:val="00B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8222"/>
  <w15:docId w15:val="{3746AEE9-BAE0-4376-9D44-FC58F0F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spacing w:line="360" w:lineRule="auto"/>
      <w:outlineLvl w:val="1"/>
    </w:pPr>
    <w:rPr>
      <w:rFonts w:ascii="Calibri" w:hAnsi="Calibri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Calibri" w:hAnsi="Calibri" w:cs="Arial Unicode MS"/>
      <w:color w:val="000000"/>
      <w:sz w:val="18"/>
      <w:szCs w:val="18"/>
      <w:u w:color="000000"/>
      <w:lang w:val="en-US"/>
    </w:rPr>
  </w:style>
  <w:style w:type="paragraph" w:styleId="Title">
    <w:name w:val="Title"/>
    <w:next w:val="BodyA"/>
    <w:uiPriority w:val="10"/>
    <w:qFormat/>
    <w:pPr>
      <w:keepNext/>
      <w:jc w:val="center"/>
    </w:pPr>
    <w:rPr>
      <w:rFonts w:ascii="Calibri" w:hAnsi="Calibri" w:cs="Arial Unicode MS"/>
      <w:b/>
      <w:bCs/>
      <w:color w:val="000000"/>
      <w:sz w:val="28"/>
      <w:szCs w:val="28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Flyaway Gymnastics</cp:lastModifiedBy>
  <cp:revision>2</cp:revision>
  <dcterms:created xsi:type="dcterms:W3CDTF">2020-12-07T07:11:00Z</dcterms:created>
  <dcterms:modified xsi:type="dcterms:W3CDTF">2020-12-07T07:11:00Z</dcterms:modified>
</cp:coreProperties>
</file>